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000999，华润三九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002107，沃华医药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002332，仙琚制药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002422，科伦药业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002435，长江健康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002634，棒杰股份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002644，佛慈制药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002653，海思科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002799，环球印务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002873，新天药业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600079，人福医药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600161，天坛生物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600200，江苏吴中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600276，恒瑞医药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600420，国药现代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600422，昆药集团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600511，国药股份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600513，联环药业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600566，济川药业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600867，通化东宝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600976，健民集团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600998，九州通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601699，潞安环能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603669，灵康药业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603703，盛洋科技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603811，诚意药业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603987，康德莱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688389，普门科技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